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76"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5202"/>
        <w:gridCol w:w="2466"/>
      </w:tblGrid>
      <w:tr w:rsidR="008E6927" w:rsidTr="009C06EC">
        <w:trPr>
          <w:trHeight w:val="180"/>
        </w:trPr>
        <w:tc>
          <w:tcPr>
            <w:tcW w:w="1908" w:type="dxa"/>
            <w:vMerge w:val="restart"/>
          </w:tcPr>
          <w:p w:rsidR="008E6927" w:rsidRDefault="009C06EC">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87077" cy="784860"/>
                  <wp:effectExtent l="0" t="0" r="0" b="0"/>
                  <wp:wrapNone/>
                  <wp:docPr id="2" name="Picture 2" descr="Image result for texa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exa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285" cy="80301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02" w:type="dxa"/>
            <w:vAlign w:val="bottom"/>
          </w:tcPr>
          <w:p w:rsidR="008E6927" w:rsidRPr="00715E3B" w:rsidRDefault="008E6927" w:rsidP="008E6927">
            <w:pPr>
              <w:jc w:val="center"/>
              <w:rPr>
                <w:rFonts w:ascii="Garamond" w:hAnsi="Garamond" w:cs="Times New Roman"/>
                <w:b/>
                <w:sz w:val="32"/>
                <w:szCs w:val="32"/>
              </w:rPr>
            </w:pPr>
            <w:r w:rsidRPr="00715E3B">
              <w:rPr>
                <w:rFonts w:ascii="Garamond" w:hAnsi="Garamond" w:cs="Times New Roman"/>
                <w:b/>
                <w:sz w:val="32"/>
                <w:szCs w:val="32"/>
              </w:rPr>
              <w:t>Ray D. Anderson</w:t>
            </w:r>
          </w:p>
        </w:tc>
        <w:tc>
          <w:tcPr>
            <w:tcW w:w="2466" w:type="dxa"/>
            <w:vAlign w:val="bottom"/>
          </w:tcPr>
          <w:p w:rsidR="008E6927" w:rsidRPr="009C06EC" w:rsidRDefault="002632DB" w:rsidP="00B343C4">
            <w:pPr>
              <w:jc w:val="right"/>
              <w:rPr>
                <w:rFonts w:ascii="Garamond" w:hAnsi="Garamond" w:cs="Times New Roman"/>
                <w:b/>
                <w:sz w:val="32"/>
                <w:szCs w:val="32"/>
              </w:rPr>
            </w:pPr>
            <w:r w:rsidRPr="009C06EC">
              <w:rPr>
                <w:rFonts w:ascii="Garamond" w:hAnsi="Garamond" w:cs="Times New Roman"/>
                <w:b/>
                <w:sz w:val="24"/>
                <w:szCs w:val="24"/>
              </w:rPr>
              <w:t xml:space="preserve">Dawn </w:t>
            </w:r>
            <w:r w:rsidR="00B343C4">
              <w:rPr>
                <w:rFonts w:ascii="Garamond" w:hAnsi="Garamond" w:cs="Times New Roman"/>
                <w:b/>
                <w:sz w:val="24"/>
                <w:szCs w:val="24"/>
              </w:rPr>
              <w:t>Ryman</w:t>
            </w:r>
          </w:p>
        </w:tc>
      </w:tr>
      <w:tr w:rsidR="008E6927" w:rsidTr="009C06EC">
        <w:trPr>
          <w:trHeight w:val="180"/>
        </w:trPr>
        <w:tc>
          <w:tcPr>
            <w:tcW w:w="1908" w:type="dxa"/>
            <w:vMerge/>
          </w:tcPr>
          <w:p w:rsidR="008E6927" w:rsidRDefault="008E6927">
            <w:pPr>
              <w:rPr>
                <w:noProof/>
              </w:rPr>
            </w:pPr>
          </w:p>
        </w:tc>
        <w:tc>
          <w:tcPr>
            <w:tcW w:w="5202" w:type="dxa"/>
            <w:vAlign w:val="bottom"/>
          </w:tcPr>
          <w:p w:rsidR="008E6927" w:rsidRPr="00715E3B" w:rsidRDefault="003406AE" w:rsidP="008E6927">
            <w:pPr>
              <w:jc w:val="center"/>
              <w:rPr>
                <w:rFonts w:ascii="Garamond" w:hAnsi="Garamond" w:cs="Times New Roman"/>
                <w:i/>
                <w:sz w:val="32"/>
                <w:szCs w:val="32"/>
              </w:rPr>
            </w:pPr>
            <w:r w:rsidRPr="00715E3B">
              <w:rPr>
                <w:rFonts w:ascii="Garamond" w:hAnsi="Garamond" w:cs="Times New Roman"/>
                <w:i/>
                <w:sz w:val="28"/>
                <w:szCs w:val="24"/>
              </w:rPr>
              <w:t>Court Residential Treatment Center</w:t>
            </w:r>
          </w:p>
        </w:tc>
        <w:tc>
          <w:tcPr>
            <w:tcW w:w="2466" w:type="dxa"/>
          </w:tcPr>
          <w:p w:rsidR="008E6927" w:rsidRPr="009C06EC" w:rsidRDefault="003406AE" w:rsidP="007F5533">
            <w:pPr>
              <w:jc w:val="right"/>
              <w:rPr>
                <w:rFonts w:ascii="Garamond" w:hAnsi="Garamond" w:cs="Times New Roman"/>
                <w:sz w:val="20"/>
                <w:szCs w:val="20"/>
              </w:rPr>
            </w:pPr>
            <w:r w:rsidRPr="009C06EC">
              <w:rPr>
                <w:rFonts w:ascii="Garamond" w:hAnsi="Garamond" w:cs="Times New Roman"/>
                <w:sz w:val="20"/>
                <w:szCs w:val="20"/>
              </w:rPr>
              <w:t>CRTC</w:t>
            </w:r>
            <w:r w:rsidR="008E6927" w:rsidRPr="009C06EC">
              <w:rPr>
                <w:rFonts w:ascii="Garamond" w:hAnsi="Garamond" w:cs="Times New Roman"/>
                <w:sz w:val="20"/>
                <w:szCs w:val="20"/>
              </w:rPr>
              <w:t xml:space="preserve"> Director</w:t>
            </w:r>
          </w:p>
        </w:tc>
      </w:tr>
      <w:tr w:rsidR="008E6927" w:rsidTr="009C06EC">
        <w:trPr>
          <w:trHeight w:val="180"/>
        </w:trPr>
        <w:tc>
          <w:tcPr>
            <w:tcW w:w="1908" w:type="dxa"/>
            <w:vMerge/>
          </w:tcPr>
          <w:p w:rsidR="008E6927" w:rsidRDefault="008E6927">
            <w:pPr>
              <w:rPr>
                <w:noProof/>
              </w:rPr>
            </w:pPr>
          </w:p>
        </w:tc>
        <w:tc>
          <w:tcPr>
            <w:tcW w:w="5202" w:type="dxa"/>
          </w:tcPr>
          <w:p w:rsidR="008E6927" w:rsidRPr="009C06EC" w:rsidRDefault="008E6927" w:rsidP="008E6927">
            <w:pPr>
              <w:jc w:val="center"/>
              <w:rPr>
                <w:rFonts w:ascii="Garamond" w:hAnsi="Garamond" w:cs="Times New Roman"/>
                <w:b/>
                <w:sz w:val="12"/>
                <w:szCs w:val="12"/>
              </w:rPr>
            </w:pPr>
          </w:p>
        </w:tc>
        <w:tc>
          <w:tcPr>
            <w:tcW w:w="2466" w:type="dxa"/>
          </w:tcPr>
          <w:p w:rsidR="008E6927" w:rsidRPr="009C06EC" w:rsidRDefault="008E6927" w:rsidP="000E25C5">
            <w:pPr>
              <w:jc w:val="center"/>
              <w:rPr>
                <w:rFonts w:ascii="Garamond" w:hAnsi="Garamond" w:cs="Times New Roman"/>
                <w:b/>
                <w:sz w:val="12"/>
                <w:szCs w:val="12"/>
              </w:rPr>
            </w:pPr>
          </w:p>
        </w:tc>
      </w:tr>
      <w:tr w:rsidR="008E6927" w:rsidTr="009C06EC">
        <w:trPr>
          <w:trHeight w:val="180"/>
        </w:trPr>
        <w:tc>
          <w:tcPr>
            <w:tcW w:w="1908" w:type="dxa"/>
            <w:vMerge/>
          </w:tcPr>
          <w:p w:rsidR="008E6927" w:rsidRDefault="008E6927">
            <w:pPr>
              <w:rPr>
                <w:noProof/>
              </w:rPr>
            </w:pPr>
          </w:p>
        </w:tc>
        <w:tc>
          <w:tcPr>
            <w:tcW w:w="5202" w:type="dxa"/>
          </w:tcPr>
          <w:p w:rsidR="008E6927" w:rsidRPr="009C06EC" w:rsidRDefault="008E6927" w:rsidP="008E6927">
            <w:pPr>
              <w:jc w:val="center"/>
              <w:rPr>
                <w:rFonts w:ascii="Garamond" w:hAnsi="Garamond" w:cs="Times New Roman"/>
                <w:sz w:val="20"/>
                <w:szCs w:val="20"/>
              </w:rPr>
            </w:pPr>
            <w:r w:rsidRPr="009C06EC">
              <w:rPr>
                <w:rFonts w:ascii="Garamond" w:hAnsi="Garamond" w:cs="Times New Roman"/>
                <w:sz w:val="20"/>
                <w:szCs w:val="20"/>
              </w:rPr>
              <w:t>613 E Bynum Ln</w:t>
            </w:r>
          </w:p>
        </w:tc>
        <w:tc>
          <w:tcPr>
            <w:tcW w:w="2466" w:type="dxa"/>
          </w:tcPr>
          <w:p w:rsidR="008E6927" w:rsidRPr="009C06EC" w:rsidRDefault="008E6927" w:rsidP="008E6927">
            <w:pPr>
              <w:jc w:val="right"/>
              <w:rPr>
                <w:rFonts w:ascii="Garamond" w:hAnsi="Garamond" w:cs="Times New Roman"/>
                <w:sz w:val="20"/>
                <w:szCs w:val="20"/>
              </w:rPr>
            </w:pPr>
            <w:r w:rsidRPr="009C06EC">
              <w:rPr>
                <w:rFonts w:ascii="Garamond" w:hAnsi="Garamond" w:cs="Times New Roman"/>
                <w:sz w:val="20"/>
                <w:szCs w:val="20"/>
              </w:rPr>
              <w:t>Tel (806) 637-6677</w:t>
            </w:r>
          </w:p>
        </w:tc>
      </w:tr>
      <w:tr w:rsidR="008E6927" w:rsidTr="009C06EC">
        <w:trPr>
          <w:trHeight w:val="337"/>
        </w:trPr>
        <w:tc>
          <w:tcPr>
            <w:tcW w:w="1908" w:type="dxa"/>
            <w:vMerge/>
          </w:tcPr>
          <w:p w:rsidR="008E6927" w:rsidRDefault="008E6927"/>
        </w:tc>
        <w:tc>
          <w:tcPr>
            <w:tcW w:w="5202" w:type="dxa"/>
          </w:tcPr>
          <w:p w:rsidR="008E6927" w:rsidRPr="009C06EC" w:rsidRDefault="008E6927" w:rsidP="008E6927">
            <w:pPr>
              <w:jc w:val="center"/>
              <w:rPr>
                <w:rFonts w:ascii="Garamond" w:hAnsi="Garamond" w:cs="Times New Roman"/>
                <w:sz w:val="20"/>
                <w:szCs w:val="20"/>
              </w:rPr>
            </w:pPr>
            <w:r w:rsidRPr="009C06EC">
              <w:rPr>
                <w:rFonts w:ascii="Garamond" w:hAnsi="Garamond" w:cs="Times New Roman"/>
                <w:sz w:val="20"/>
                <w:szCs w:val="20"/>
              </w:rPr>
              <w:t>Brownfield  TX 79316-2601</w:t>
            </w:r>
          </w:p>
          <w:p w:rsidR="009C06EC" w:rsidRPr="009C06EC" w:rsidRDefault="009C06EC" w:rsidP="009C06EC">
            <w:pPr>
              <w:rPr>
                <w:rFonts w:ascii="Garamond" w:hAnsi="Garamond" w:cs="Times New Roman"/>
                <w:sz w:val="20"/>
                <w:szCs w:val="20"/>
              </w:rPr>
            </w:pPr>
          </w:p>
        </w:tc>
        <w:tc>
          <w:tcPr>
            <w:tcW w:w="2466" w:type="dxa"/>
          </w:tcPr>
          <w:p w:rsidR="008E6927" w:rsidRPr="009C06EC" w:rsidRDefault="008E6927" w:rsidP="008E6927">
            <w:pPr>
              <w:jc w:val="right"/>
              <w:rPr>
                <w:rFonts w:ascii="Garamond" w:hAnsi="Garamond" w:cs="Times New Roman"/>
                <w:sz w:val="20"/>
                <w:szCs w:val="20"/>
              </w:rPr>
            </w:pPr>
          </w:p>
        </w:tc>
      </w:tr>
    </w:tbl>
    <w:p w:rsidR="007F5533" w:rsidRDefault="007F5533">
      <w:pPr>
        <w:sectPr w:rsidR="007F5533" w:rsidSect="007F5533">
          <w:footerReference w:type="default" r:id="rId8"/>
          <w:pgSz w:w="12240" w:h="15840"/>
          <w:pgMar w:top="720" w:right="1440" w:bottom="360" w:left="1440" w:header="720" w:footer="720" w:gutter="0"/>
          <w:cols w:space="720"/>
          <w:docGrid w:linePitch="360"/>
        </w:sectPr>
      </w:pPr>
    </w:p>
    <w:p w:rsidR="005A0E3A" w:rsidRDefault="005A0E3A" w:rsidP="005A0E3A">
      <w:pPr>
        <w:spacing w:after="0" w:line="240" w:lineRule="auto"/>
        <w:jc w:val="both"/>
        <w:rPr>
          <w:rFonts w:ascii="Garamond" w:hAnsi="Garamond" w:cs="Times New Roman"/>
          <w:sz w:val="24"/>
          <w:szCs w:val="24"/>
        </w:rPr>
      </w:pPr>
    </w:p>
    <w:p w:rsidR="00B16B6F" w:rsidRPr="008A4C0D" w:rsidRDefault="00B16B6F" w:rsidP="00B16B6F">
      <w:pPr>
        <w:jc w:val="center"/>
        <w:rPr>
          <w:rFonts w:ascii="Times New Roman" w:hAnsi="Times New Roman" w:cs="Times New Roman"/>
          <w:b/>
          <w:sz w:val="40"/>
          <w:szCs w:val="40"/>
        </w:rPr>
      </w:pPr>
      <w:r w:rsidRPr="008A4C0D">
        <w:rPr>
          <w:rFonts w:ascii="Times New Roman" w:hAnsi="Times New Roman" w:cs="Times New Roman"/>
          <w:b/>
          <w:sz w:val="56"/>
          <w:szCs w:val="56"/>
        </w:rPr>
        <w:t>PREA Annual Report</w:t>
      </w:r>
    </w:p>
    <w:p w:rsidR="00B16B6F" w:rsidRPr="008A4C0D" w:rsidRDefault="00B16B6F" w:rsidP="00B16B6F">
      <w:pPr>
        <w:pStyle w:val="NoSpacing"/>
        <w:jc w:val="center"/>
        <w:rPr>
          <w:rFonts w:ascii="Times New Roman" w:hAnsi="Times New Roman" w:cs="Times New Roman"/>
          <w:b/>
          <w:sz w:val="56"/>
          <w:szCs w:val="56"/>
        </w:rPr>
      </w:pPr>
      <w:r w:rsidRPr="008A4C0D">
        <w:rPr>
          <w:rFonts w:ascii="Times New Roman" w:hAnsi="Times New Roman" w:cs="Times New Roman"/>
          <w:b/>
          <w:sz w:val="56"/>
          <w:szCs w:val="56"/>
        </w:rPr>
        <w:t>Ray D. Anderson</w:t>
      </w:r>
    </w:p>
    <w:p w:rsidR="00B16B6F" w:rsidRPr="008A4C0D" w:rsidRDefault="00B16B6F" w:rsidP="00B16B6F">
      <w:pPr>
        <w:pStyle w:val="NoSpacing"/>
        <w:jc w:val="center"/>
        <w:rPr>
          <w:rFonts w:ascii="Times New Roman" w:hAnsi="Times New Roman" w:cs="Times New Roman"/>
          <w:b/>
          <w:sz w:val="56"/>
          <w:szCs w:val="56"/>
        </w:rPr>
      </w:pPr>
      <w:r w:rsidRPr="008A4C0D">
        <w:rPr>
          <w:rFonts w:ascii="Times New Roman" w:hAnsi="Times New Roman" w:cs="Times New Roman"/>
          <w:b/>
          <w:sz w:val="56"/>
          <w:szCs w:val="56"/>
        </w:rPr>
        <w:t>Court Residential Treatment Center</w:t>
      </w:r>
    </w:p>
    <w:p w:rsidR="00B16B6F" w:rsidRDefault="00B16B6F" w:rsidP="00B16B6F">
      <w:pPr>
        <w:pStyle w:val="NoSpacing"/>
        <w:jc w:val="center"/>
        <w:rPr>
          <w:rFonts w:ascii="Times New Roman" w:hAnsi="Times New Roman" w:cs="Times New Roman"/>
          <w:b/>
          <w:sz w:val="56"/>
          <w:szCs w:val="56"/>
        </w:rPr>
      </w:pPr>
      <w:r w:rsidRPr="008A4C0D">
        <w:rPr>
          <w:rFonts w:ascii="Times New Roman" w:hAnsi="Times New Roman" w:cs="Times New Roman"/>
          <w:b/>
          <w:sz w:val="56"/>
          <w:szCs w:val="56"/>
        </w:rPr>
        <w:t>(CRTC)</w:t>
      </w:r>
    </w:p>
    <w:p w:rsidR="00B16B6F" w:rsidRPr="00050B56" w:rsidRDefault="00B16B6F" w:rsidP="00B16B6F">
      <w:pPr>
        <w:jc w:val="center"/>
        <w:rPr>
          <w:rFonts w:ascii="Times New Roman" w:hAnsi="Times New Roman" w:cs="Times New Roman"/>
          <w:b/>
          <w:sz w:val="40"/>
          <w:szCs w:val="40"/>
        </w:rPr>
      </w:pPr>
      <w:r>
        <w:rPr>
          <w:rFonts w:ascii="Times New Roman" w:hAnsi="Times New Roman" w:cs="Times New Roman"/>
          <w:b/>
          <w:sz w:val="40"/>
          <w:szCs w:val="40"/>
        </w:rPr>
        <w:t>Revision Date 1-31-2024</w:t>
      </w:r>
    </w:p>
    <w:p w:rsidR="00B16B6F" w:rsidRPr="008A4C0D" w:rsidRDefault="00B16B6F" w:rsidP="00B16B6F">
      <w:pPr>
        <w:pStyle w:val="NoSpacing"/>
        <w:jc w:val="center"/>
        <w:rPr>
          <w:rFonts w:ascii="Times New Roman" w:hAnsi="Times New Roman" w:cs="Times New Roman"/>
          <w:b/>
          <w:sz w:val="56"/>
          <w:szCs w:val="56"/>
        </w:rPr>
      </w:pPr>
    </w:p>
    <w:p w:rsidR="00B16B6F" w:rsidRDefault="00B16B6F" w:rsidP="00B16B6F">
      <w:pPr>
        <w:rPr>
          <w:rFonts w:ascii="Times New Roman" w:hAnsi="Times New Roman" w:cs="Times New Roman"/>
          <w:sz w:val="40"/>
          <w:szCs w:val="40"/>
        </w:rPr>
      </w:pPr>
      <w:r w:rsidRPr="00050B56">
        <w:rPr>
          <w:rFonts w:ascii="Times New Roman" w:hAnsi="Times New Roman" w:cs="Times New Roman"/>
          <w:sz w:val="40"/>
          <w:szCs w:val="40"/>
        </w:rPr>
        <w:t>The Ray D. Anderson CRTC is reporting th</w:t>
      </w:r>
      <w:r>
        <w:rPr>
          <w:rFonts w:ascii="Times New Roman" w:hAnsi="Times New Roman" w:cs="Times New Roman"/>
          <w:sz w:val="40"/>
          <w:szCs w:val="40"/>
        </w:rPr>
        <w:t>at there have been 0 incidents of Prison Rape E</w:t>
      </w:r>
      <w:r w:rsidRPr="00050B56">
        <w:rPr>
          <w:rFonts w:ascii="Times New Roman" w:hAnsi="Times New Roman" w:cs="Times New Roman"/>
          <w:sz w:val="40"/>
          <w:szCs w:val="40"/>
        </w:rPr>
        <w:t>limination Act (PREA) in</w:t>
      </w:r>
      <w:r>
        <w:rPr>
          <w:rFonts w:ascii="Times New Roman" w:hAnsi="Times New Roman" w:cs="Times New Roman"/>
          <w:sz w:val="40"/>
          <w:szCs w:val="40"/>
        </w:rPr>
        <w:t>vestigation from January 1, 2023, through December 31, 2023.</w:t>
      </w:r>
    </w:p>
    <w:p w:rsidR="00B16B6F" w:rsidRDefault="00B16B6F" w:rsidP="00B16B6F">
      <w:pPr>
        <w:pStyle w:val="NoSpacing"/>
        <w:rPr>
          <w:rFonts w:ascii="Times New Roman" w:hAnsi="Times New Roman" w:cs="Times New Roman"/>
          <w:sz w:val="40"/>
          <w:szCs w:val="40"/>
        </w:rPr>
      </w:pPr>
      <w:r>
        <w:rPr>
          <w:rFonts w:ascii="Times New Roman" w:hAnsi="Times New Roman" w:cs="Times New Roman"/>
          <w:sz w:val="40"/>
          <w:szCs w:val="40"/>
        </w:rPr>
        <w:t>The CRTC will be audited again in 2025.  When completed the final report will be posted at the courthouse and the CRTC for any interested party to view.</w:t>
      </w:r>
    </w:p>
    <w:p w:rsidR="00B16B6F" w:rsidRDefault="00B16B6F" w:rsidP="00B16B6F">
      <w:pPr>
        <w:pStyle w:val="NoSpacing"/>
        <w:rPr>
          <w:rFonts w:ascii="Times New Roman" w:hAnsi="Times New Roman" w:cs="Times New Roman"/>
          <w:sz w:val="40"/>
          <w:szCs w:val="40"/>
        </w:rPr>
      </w:pPr>
    </w:p>
    <w:p w:rsidR="00B16B6F" w:rsidRDefault="00B16B6F" w:rsidP="00B16B6F">
      <w:pPr>
        <w:pStyle w:val="NoSpacing"/>
        <w:rPr>
          <w:rFonts w:ascii="Times New Roman" w:hAnsi="Times New Roman" w:cs="Times New Roman"/>
          <w:sz w:val="40"/>
          <w:szCs w:val="40"/>
        </w:rPr>
      </w:pPr>
      <w:r>
        <w:rPr>
          <w:rFonts w:ascii="Times New Roman" w:hAnsi="Times New Roman" w:cs="Times New Roman"/>
          <w:sz w:val="40"/>
          <w:szCs w:val="40"/>
        </w:rPr>
        <w:t xml:space="preserve">A Summary of the 2022 audit finding shows that the Ray D. Anderson CRTC met or exceeded all 41 of the PREA standards. There were 0 standards that were found as not met. </w:t>
      </w:r>
    </w:p>
    <w:p w:rsidR="00B16B6F" w:rsidRDefault="00B16B6F" w:rsidP="00B16B6F">
      <w:pPr>
        <w:pStyle w:val="NoSpacing"/>
        <w:rPr>
          <w:rFonts w:ascii="Times New Roman" w:hAnsi="Times New Roman" w:cs="Times New Roman"/>
          <w:sz w:val="40"/>
          <w:szCs w:val="40"/>
        </w:rPr>
      </w:pPr>
      <w:r w:rsidRPr="008A4C0D">
        <w:rPr>
          <w:rFonts w:ascii="Times New Roman" w:hAnsi="Times New Roman" w:cs="Times New Roman"/>
          <w:sz w:val="40"/>
          <w:szCs w:val="40"/>
        </w:rPr>
        <w:lastRenderedPageBreak/>
        <w:t xml:space="preserve">The above listed standards can be found on the PREA Resource Center website:  </w:t>
      </w:r>
      <w:hyperlink r:id="rId9" w:history="1">
        <w:r w:rsidRPr="004E4661">
          <w:rPr>
            <w:rStyle w:val="Hyperlink"/>
            <w:rFonts w:ascii="Times New Roman" w:hAnsi="Times New Roman" w:cs="Times New Roman"/>
            <w:sz w:val="40"/>
            <w:szCs w:val="40"/>
          </w:rPr>
          <w:t>https://www.prearesourcecenter.org</w:t>
        </w:r>
      </w:hyperlink>
    </w:p>
    <w:p w:rsidR="00B16B6F" w:rsidRDefault="00B16B6F" w:rsidP="00B16B6F">
      <w:pPr>
        <w:pStyle w:val="NoSpacing"/>
        <w:rPr>
          <w:rFonts w:ascii="Times New Roman" w:hAnsi="Times New Roman" w:cs="Times New Roman"/>
          <w:sz w:val="40"/>
          <w:szCs w:val="40"/>
        </w:rPr>
      </w:pPr>
    </w:p>
    <w:p w:rsidR="00B16B6F" w:rsidRDefault="00B16B6F" w:rsidP="00B16B6F">
      <w:pPr>
        <w:pStyle w:val="NoSpacing"/>
        <w:rPr>
          <w:rFonts w:ascii="Times New Roman" w:hAnsi="Times New Roman" w:cs="Times New Roman"/>
          <w:sz w:val="40"/>
          <w:szCs w:val="40"/>
        </w:rPr>
      </w:pPr>
      <w:r>
        <w:rPr>
          <w:rFonts w:ascii="Times New Roman" w:hAnsi="Times New Roman" w:cs="Times New Roman"/>
          <w:sz w:val="40"/>
          <w:szCs w:val="40"/>
        </w:rPr>
        <w:t>The CRTC annually reviews policies, procedures and assessments to ensure all PREA standards are being met.   The review will also include any PREA investigations that have been completed over the previous year. If changes need to be made to policies, procedures and/or assessments the changes will be made and implemented immediately.</w:t>
      </w:r>
    </w:p>
    <w:p w:rsidR="00B16B6F" w:rsidRDefault="00B16B6F" w:rsidP="00B16B6F">
      <w:pPr>
        <w:pStyle w:val="NoSpacing"/>
        <w:rPr>
          <w:rFonts w:ascii="Times New Roman" w:hAnsi="Times New Roman" w:cs="Times New Roman"/>
          <w:sz w:val="40"/>
          <w:szCs w:val="40"/>
        </w:rPr>
      </w:pPr>
    </w:p>
    <w:tbl>
      <w:tblPr>
        <w:tblpPr w:leftFromText="180" w:rightFromText="180" w:vertAnchor="text" w:horzAnchor="margin" w:tblpY="766"/>
        <w:tblW w:w="9930" w:type="dxa"/>
        <w:tblLook w:val="04A0" w:firstRow="1" w:lastRow="0" w:firstColumn="1" w:lastColumn="0" w:noHBand="0" w:noVBand="1"/>
      </w:tblPr>
      <w:tblGrid>
        <w:gridCol w:w="1699"/>
        <w:gridCol w:w="1446"/>
        <w:gridCol w:w="1620"/>
        <w:gridCol w:w="1264"/>
        <w:gridCol w:w="1346"/>
        <w:gridCol w:w="1350"/>
        <w:gridCol w:w="1205"/>
      </w:tblGrid>
      <w:tr w:rsidR="00B16B6F" w:rsidRPr="00F2199F" w:rsidTr="00EC48AB">
        <w:trPr>
          <w:trHeight w:val="900"/>
        </w:trPr>
        <w:tc>
          <w:tcPr>
            <w:tcW w:w="169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2020 Facility Name</w:t>
            </w:r>
            <w:r>
              <w:rPr>
                <w:rFonts w:ascii="Calibri" w:eastAsia="Times New Roman" w:hAnsi="Calibri" w:cs="Calibri"/>
                <w:color w:val="000000"/>
              </w:rPr>
              <w:t>: RDA CRTC</w:t>
            </w:r>
          </w:p>
        </w:tc>
        <w:tc>
          <w:tcPr>
            <w:tcW w:w="1446" w:type="dxa"/>
            <w:tcBorders>
              <w:top w:val="single" w:sz="4" w:space="0" w:color="auto"/>
              <w:left w:val="nil"/>
              <w:bottom w:val="single" w:sz="4" w:space="0" w:color="auto"/>
              <w:right w:val="single" w:sz="4" w:space="0" w:color="auto"/>
            </w:tcBorders>
            <w:shd w:val="clear" w:color="000000" w:fill="CCCCFF"/>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Harassment</w:t>
            </w:r>
          </w:p>
        </w:tc>
        <w:tc>
          <w:tcPr>
            <w:tcW w:w="1620" w:type="dxa"/>
            <w:tcBorders>
              <w:top w:val="single" w:sz="4" w:space="0" w:color="auto"/>
              <w:left w:val="nil"/>
              <w:bottom w:val="single" w:sz="4" w:space="0" w:color="auto"/>
              <w:right w:val="single" w:sz="4" w:space="0" w:color="auto"/>
            </w:tcBorders>
            <w:shd w:val="clear" w:color="000000" w:fill="C6E0B4"/>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Abusive Sexual Contact</w:t>
            </w:r>
          </w:p>
        </w:tc>
        <w:tc>
          <w:tcPr>
            <w:tcW w:w="1264" w:type="dxa"/>
            <w:tcBorders>
              <w:top w:val="single" w:sz="4" w:space="0" w:color="auto"/>
              <w:left w:val="nil"/>
              <w:bottom w:val="single" w:sz="4" w:space="0" w:color="auto"/>
              <w:right w:val="single" w:sz="4" w:space="0" w:color="auto"/>
            </w:tcBorders>
            <w:shd w:val="clear" w:color="000000" w:fill="FFF2CC"/>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Misconduct</w:t>
            </w:r>
          </w:p>
        </w:tc>
        <w:tc>
          <w:tcPr>
            <w:tcW w:w="1346" w:type="dxa"/>
            <w:tcBorders>
              <w:top w:val="single" w:sz="4" w:space="0" w:color="auto"/>
              <w:left w:val="nil"/>
              <w:bottom w:val="single" w:sz="4" w:space="0" w:color="auto"/>
              <w:right w:val="single" w:sz="4" w:space="0" w:color="auto"/>
            </w:tcBorders>
            <w:shd w:val="clear" w:color="000000" w:fill="FCE4D6"/>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Abuse</w:t>
            </w:r>
          </w:p>
        </w:tc>
        <w:tc>
          <w:tcPr>
            <w:tcW w:w="1350" w:type="dxa"/>
            <w:tcBorders>
              <w:top w:val="single" w:sz="4" w:space="0" w:color="auto"/>
              <w:left w:val="nil"/>
              <w:bottom w:val="single" w:sz="4" w:space="0" w:color="auto"/>
              <w:right w:val="single" w:sz="4" w:space="0" w:color="auto"/>
            </w:tcBorders>
            <w:shd w:val="clear" w:color="000000" w:fill="D9E1F2"/>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Harassment</w:t>
            </w:r>
          </w:p>
        </w:tc>
        <w:tc>
          <w:tcPr>
            <w:tcW w:w="1205" w:type="dxa"/>
            <w:tcBorders>
              <w:top w:val="single" w:sz="4" w:space="0" w:color="auto"/>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 All Allegations</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Unfounded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External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Internal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000000"/>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r>
      <w:tr w:rsidR="00B16B6F" w:rsidRPr="00F2199F" w:rsidTr="00EC48AB">
        <w:trPr>
          <w:trHeight w:val="300"/>
        </w:trPr>
        <w:tc>
          <w:tcPr>
            <w:tcW w:w="1699" w:type="dxa"/>
            <w:tcBorders>
              <w:top w:val="nil"/>
              <w:left w:val="nil"/>
              <w:bottom w:val="nil"/>
              <w:right w:val="nil"/>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p>
        </w:tc>
        <w:tc>
          <w:tcPr>
            <w:tcW w:w="1446"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64"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46"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05"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r>
      <w:tr w:rsidR="00B16B6F" w:rsidRPr="00F2199F" w:rsidTr="00EC48AB">
        <w:trPr>
          <w:trHeight w:val="900"/>
        </w:trPr>
        <w:tc>
          <w:tcPr>
            <w:tcW w:w="169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2021 Facility Name</w:t>
            </w:r>
            <w:r>
              <w:rPr>
                <w:rFonts w:ascii="Calibri" w:eastAsia="Times New Roman" w:hAnsi="Calibri" w:cs="Calibri"/>
                <w:color w:val="000000"/>
              </w:rPr>
              <w:t>: RDA CRTC</w:t>
            </w:r>
          </w:p>
        </w:tc>
        <w:tc>
          <w:tcPr>
            <w:tcW w:w="1446" w:type="dxa"/>
            <w:tcBorders>
              <w:top w:val="single" w:sz="4" w:space="0" w:color="auto"/>
              <w:left w:val="nil"/>
              <w:bottom w:val="single" w:sz="4" w:space="0" w:color="auto"/>
              <w:right w:val="single" w:sz="4" w:space="0" w:color="auto"/>
            </w:tcBorders>
            <w:shd w:val="clear" w:color="000000" w:fill="CCCCFF"/>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Harassment</w:t>
            </w:r>
          </w:p>
        </w:tc>
        <w:tc>
          <w:tcPr>
            <w:tcW w:w="1620" w:type="dxa"/>
            <w:tcBorders>
              <w:top w:val="single" w:sz="4" w:space="0" w:color="auto"/>
              <w:left w:val="nil"/>
              <w:bottom w:val="single" w:sz="4" w:space="0" w:color="auto"/>
              <w:right w:val="single" w:sz="4" w:space="0" w:color="auto"/>
            </w:tcBorders>
            <w:shd w:val="clear" w:color="000000" w:fill="C6E0B4"/>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Abusive Sexual Contact</w:t>
            </w:r>
          </w:p>
        </w:tc>
        <w:tc>
          <w:tcPr>
            <w:tcW w:w="1264" w:type="dxa"/>
            <w:tcBorders>
              <w:top w:val="single" w:sz="4" w:space="0" w:color="auto"/>
              <w:left w:val="nil"/>
              <w:bottom w:val="single" w:sz="4" w:space="0" w:color="auto"/>
              <w:right w:val="single" w:sz="4" w:space="0" w:color="auto"/>
            </w:tcBorders>
            <w:shd w:val="clear" w:color="000000" w:fill="FFF2CC"/>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Misconduct</w:t>
            </w:r>
          </w:p>
        </w:tc>
        <w:tc>
          <w:tcPr>
            <w:tcW w:w="1346" w:type="dxa"/>
            <w:tcBorders>
              <w:top w:val="single" w:sz="4" w:space="0" w:color="auto"/>
              <w:left w:val="nil"/>
              <w:bottom w:val="single" w:sz="4" w:space="0" w:color="auto"/>
              <w:right w:val="single" w:sz="4" w:space="0" w:color="auto"/>
            </w:tcBorders>
            <w:shd w:val="clear" w:color="000000" w:fill="FCE4D6"/>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Abuse</w:t>
            </w:r>
          </w:p>
        </w:tc>
        <w:tc>
          <w:tcPr>
            <w:tcW w:w="1350" w:type="dxa"/>
            <w:tcBorders>
              <w:top w:val="single" w:sz="4" w:space="0" w:color="auto"/>
              <w:left w:val="nil"/>
              <w:bottom w:val="single" w:sz="4" w:space="0" w:color="auto"/>
              <w:right w:val="single" w:sz="4" w:space="0" w:color="auto"/>
            </w:tcBorders>
            <w:shd w:val="clear" w:color="000000" w:fill="D9E1F2"/>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Harassment</w:t>
            </w:r>
          </w:p>
        </w:tc>
        <w:tc>
          <w:tcPr>
            <w:tcW w:w="1205" w:type="dxa"/>
            <w:tcBorders>
              <w:top w:val="single" w:sz="4" w:space="0" w:color="auto"/>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 All Allegations</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Unfounded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External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Internal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000000"/>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c>
          <w:tcPr>
            <w:tcW w:w="1205" w:type="dxa"/>
            <w:tcBorders>
              <w:top w:val="nil"/>
              <w:left w:val="nil"/>
              <w:bottom w:val="single" w:sz="4" w:space="0" w:color="auto"/>
              <w:right w:val="single" w:sz="4" w:space="0" w:color="auto"/>
            </w:tcBorders>
            <w:shd w:val="clear" w:color="000000" w:fill="000000"/>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r>
      <w:tr w:rsidR="00B16B6F" w:rsidRPr="00F2199F" w:rsidTr="00EC48AB">
        <w:trPr>
          <w:trHeight w:val="900"/>
        </w:trPr>
        <w:tc>
          <w:tcPr>
            <w:tcW w:w="1699" w:type="dxa"/>
            <w:tcBorders>
              <w:top w:val="nil"/>
              <w:left w:val="single" w:sz="4" w:space="0" w:color="auto"/>
              <w:bottom w:val="single" w:sz="4" w:space="0" w:color="auto"/>
              <w:right w:val="single" w:sz="4" w:space="0" w:color="auto"/>
            </w:tcBorders>
            <w:shd w:val="clear" w:color="000000" w:fill="FFFF00"/>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lastRenderedPageBreak/>
              <w:t>2022 Facility Name</w:t>
            </w:r>
            <w:r>
              <w:rPr>
                <w:rFonts w:ascii="Calibri" w:eastAsia="Times New Roman" w:hAnsi="Calibri" w:cs="Calibri"/>
                <w:color w:val="000000"/>
              </w:rPr>
              <w:t>: RDA CRTC</w:t>
            </w:r>
          </w:p>
        </w:tc>
        <w:tc>
          <w:tcPr>
            <w:tcW w:w="1446" w:type="dxa"/>
            <w:tcBorders>
              <w:top w:val="nil"/>
              <w:left w:val="nil"/>
              <w:bottom w:val="single" w:sz="4" w:space="0" w:color="auto"/>
              <w:right w:val="single" w:sz="4" w:space="0" w:color="auto"/>
            </w:tcBorders>
            <w:shd w:val="clear" w:color="000000" w:fill="CCCCFF"/>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Harassment</w:t>
            </w:r>
          </w:p>
        </w:tc>
        <w:tc>
          <w:tcPr>
            <w:tcW w:w="1620" w:type="dxa"/>
            <w:tcBorders>
              <w:top w:val="nil"/>
              <w:left w:val="nil"/>
              <w:bottom w:val="single" w:sz="4" w:space="0" w:color="auto"/>
              <w:right w:val="single" w:sz="4" w:space="0" w:color="auto"/>
            </w:tcBorders>
            <w:shd w:val="clear" w:color="000000" w:fill="C6E0B4"/>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Abusive Sexual Contact</w:t>
            </w:r>
          </w:p>
        </w:tc>
        <w:tc>
          <w:tcPr>
            <w:tcW w:w="1264" w:type="dxa"/>
            <w:tcBorders>
              <w:top w:val="nil"/>
              <w:left w:val="nil"/>
              <w:bottom w:val="single" w:sz="4" w:space="0" w:color="auto"/>
              <w:right w:val="single" w:sz="4" w:space="0" w:color="auto"/>
            </w:tcBorders>
            <w:shd w:val="clear" w:color="000000" w:fill="FFF2CC"/>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Misconduct</w:t>
            </w:r>
          </w:p>
        </w:tc>
        <w:tc>
          <w:tcPr>
            <w:tcW w:w="1346" w:type="dxa"/>
            <w:tcBorders>
              <w:top w:val="nil"/>
              <w:left w:val="nil"/>
              <w:bottom w:val="single" w:sz="4" w:space="0" w:color="auto"/>
              <w:right w:val="single" w:sz="4" w:space="0" w:color="auto"/>
            </w:tcBorders>
            <w:shd w:val="clear" w:color="000000" w:fill="FCE4D6"/>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Abuse</w:t>
            </w:r>
          </w:p>
        </w:tc>
        <w:tc>
          <w:tcPr>
            <w:tcW w:w="1350" w:type="dxa"/>
            <w:tcBorders>
              <w:top w:val="nil"/>
              <w:left w:val="nil"/>
              <w:bottom w:val="single" w:sz="4" w:space="0" w:color="auto"/>
              <w:right w:val="single" w:sz="4" w:space="0" w:color="auto"/>
            </w:tcBorders>
            <w:shd w:val="clear" w:color="000000" w:fill="D9E1F2"/>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Harassment</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 All Allegations</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Unfounded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External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Internal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000000"/>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r>
      <w:tr w:rsidR="00B16B6F" w:rsidRPr="00F2199F" w:rsidTr="00EC48AB">
        <w:trPr>
          <w:trHeight w:val="300"/>
        </w:trPr>
        <w:tc>
          <w:tcPr>
            <w:tcW w:w="1699" w:type="dxa"/>
            <w:tcBorders>
              <w:top w:val="nil"/>
              <w:left w:val="nil"/>
              <w:bottom w:val="nil"/>
              <w:right w:val="nil"/>
            </w:tcBorders>
            <w:shd w:val="clear" w:color="auto" w:fill="auto"/>
            <w:noWrap/>
            <w:vAlign w:val="bottom"/>
          </w:tcPr>
          <w:p w:rsidR="00B16B6F" w:rsidRPr="00F2199F" w:rsidRDefault="00B16B6F" w:rsidP="00EC48AB">
            <w:pPr>
              <w:spacing w:after="0" w:line="240" w:lineRule="auto"/>
              <w:rPr>
                <w:rFonts w:ascii="Calibri" w:eastAsia="Times New Roman" w:hAnsi="Calibri" w:cs="Calibri"/>
                <w:color w:val="000000"/>
              </w:rPr>
            </w:pPr>
          </w:p>
        </w:tc>
        <w:tc>
          <w:tcPr>
            <w:tcW w:w="1446"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64"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46"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05" w:type="dxa"/>
            <w:tcBorders>
              <w:top w:val="nil"/>
              <w:left w:val="nil"/>
              <w:bottom w:val="nil"/>
              <w:right w:val="nil"/>
            </w:tcBorders>
            <w:shd w:val="clear" w:color="auto" w:fill="auto"/>
            <w:vAlign w:val="bottom"/>
          </w:tcPr>
          <w:p w:rsidR="00B16B6F" w:rsidRPr="00F2199F" w:rsidRDefault="00B16B6F" w:rsidP="00EC48AB">
            <w:pPr>
              <w:spacing w:after="0" w:line="240" w:lineRule="auto"/>
              <w:rPr>
                <w:rFonts w:ascii="Times New Roman" w:eastAsia="Times New Roman" w:hAnsi="Times New Roman" w:cs="Times New Roman"/>
                <w:sz w:val="20"/>
                <w:szCs w:val="20"/>
              </w:rPr>
            </w:pPr>
          </w:p>
        </w:tc>
      </w:tr>
      <w:tr w:rsidR="00B16B6F" w:rsidRPr="00F2199F" w:rsidTr="00EC48AB">
        <w:trPr>
          <w:trHeight w:val="300"/>
        </w:trPr>
        <w:tc>
          <w:tcPr>
            <w:tcW w:w="1699" w:type="dxa"/>
            <w:tcBorders>
              <w:top w:val="nil"/>
              <w:left w:val="nil"/>
              <w:bottom w:val="nil"/>
              <w:right w:val="nil"/>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p>
        </w:tc>
        <w:tc>
          <w:tcPr>
            <w:tcW w:w="1446"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64"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46"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c>
          <w:tcPr>
            <w:tcW w:w="1205" w:type="dxa"/>
            <w:tcBorders>
              <w:top w:val="nil"/>
              <w:left w:val="nil"/>
              <w:bottom w:val="nil"/>
              <w:right w:val="nil"/>
            </w:tcBorders>
            <w:shd w:val="clear" w:color="auto" w:fill="auto"/>
            <w:vAlign w:val="bottom"/>
            <w:hideMark/>
          </w:tcPr>
          <w:p w:rsidR="00B16B6F" w:rsidRPr="00F2199F" w:rsidRDefault="00B16B6F" w:rsidP="00EC48AB">
            <w:pPr>
              <w:spacing w:after="0" w:line="240" w:lineRule="auto"/>
              <w:rPr>
                <w:rFonts w:ascii="Times New Roman" w:eastAsia="Times New Roman" w:hAnsi="Times New Roman" w:cs="Times New Roman"/>
                <w:sz w:val="20"/>
                <w:szCs w:val="20"/>
              </w:rPr>
            </w:pPr>
          </w:p>
        </w:tc>
      </w:tr>
    </w:tbl>
    <w:p w:rsidR="00B16B6F" w:rsidRDefault="00B16B6F" w:rsidP="00B16B6F">
      <w:pPr>
        <w:pStyle w:val="NoSpacing"/>
        <w:rPr>
          <w:rFonts w:ascii="Times New Roman" w:hAnsi="Times New Roman" w:cs="Times New Roman"/>
          <w:sz w:val="40"/>
          <w:szCs w:val="40"/>
        </w:rPr>
      </w:pPr>
      <w:r>
        <w:rPr>
          <w:rFonts w:ascii="Times New Roman" w:hAnsi="Times New Roman" w:cs="Times New Roman"/>
          <w:sz w:val="40"/>
          <w:szCs w:val="40"/>
        </w:rPr>
        <w:t xml:space="preserve"> </w:t>
      </w:r>
    </w:p>
    <w:tbl>
      <w:tblPr>
        <w:tblpPr w:leftFromText="180" w:rightFromText="180" w:vertAnchor="text" w:horzAnchor="margin" w:tblpY="766"/>
        <w:tblW w:w="9930" w:type="dxa"/>
        <w:tblLook w:val="04A0" w:firstRow="1" w:lastRow="0" w:firstColumn="1" w:lastColumn="0" w:noHBand="0" w:noVBand="1"/>
      </w:tblPr>
      <w:tblGrid>
        <w:gridCol w:w="1699"/>
        <w:gridCol w:w="1446"/>
        <w:gridCol w:w="1620"/>
        <w:gridCol w:w="1264"/>
        <w:gridCol w:w="1346"/>
        <w:gridCol w:w="1350"/>
        <w:gridCol w:w="1205"/>
      </w:tblGrid>
      <w:tr w:rsidR="00B16B6F" w:rsidRPr="00F2199F" w:rsidTr="00EC48AB">
        <w:trPr>
          <w:trHeight w:val="900"/>
        </w:trPr>
        <w:tc>
          <w:tcPr>
            <w:tcW w:w="1699" w:type="dxa"/>
            <w:tcBorders>
              <w:top w:val="nil"/>
              <w:left w:val="single" w:sz="4" w:space="0" w:color="auto"/>
              <w:bottom w:val="single" w:sz="4" w:space="0" w:color="auto"/>
              <w:right w:val="single" w:sz="4" w:space="0" w:color="auto"/>
            </w:tcBorders>
            <w:shd w:val="clear" w:color="000000" w:fill="FFFF00"/>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202</w:t>
            </w:r>
            <w:r>
              <w:rPr>
                <w:rFonts w:ascii="Calibri" w:eastAsia="Times New Roman" w:hAnsi="Calibri" w:cs="Calibri"/>
                <w:color w:val="000000"/>
              </w:rPr>
              <w:t>3</w:t>
            </w:r>
            <w:r w:rsidRPr="00F2199F">
              <w:rPr>
                <w:rFonts w:ascii="Calibri" w:eastAsia="Times New Roman" w:hAnsi="Calibri" w:cs="Calibri"/>
                <w:color w:val="000000"/>
              </w:rPr>
              <w:t xml:space="preserve"> Facility Name</w:t>
            </w:r>
            <w:r>
              <w:rPr>
                <w:rFonts w:ascii="Calibri" w:eastAsia="Times New Roman" w:hAnsi="Calibri" w:cs="Calibri"/>
                <w:color w:val="000000"/>
              </w:rPr>
              <w:t xml:space="preserve"> RDA CRTC</w:t>
            </w:r>
          </w:p>
        </w:tc>
        <w:tc>
          <w:tcPr>
            <w:tcW w:w="1446" w:type="dxa"/>
            <w:tcBorders>
              <w:top w:val="nil"/>
              <w:left w:val="nil"/>
              <w:bottom w:val="single" w:sz="4" w:space="0" w:color="auto"/>
              <w:right w:val="single" w:sz="4" w:space="0" w:color="auto"/>
            </w:tcBorders>
            <w:shd w:val="clear" w:color="000000" w:fill="CCCCFF"/>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Harassment</w:t>
            </w:r>
          </w:p>
        </w:tc>
        <w:tc>
          <w:tcPr>
            <w:tcW w:w="1620" w:type="dxa"/>
            <w:tcBorders>
              <w:top w:val="nil"/>
              <w:left w:val="nil"/>
              <w:bottom w:val="single" w:sz="4" w:space="0" w:color="auto"/>
              <w:right w:val="single" w:sz="4" w:space="0" w:color="auto"/>
            </w:tcBorders>
            <w:shd w:val="clear" w:color="000000" w:fill="C6E0B4"/>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Abusive Sexual Contact</w:t>
            </w:r>
          </w:p>
        </w:tc>
        <w:tc>
          <w:tcPr>
            <w:tcW w:w="1264" w:type="dxa"/>
            <w:tcBorders>
              <w:top w:val="nil"/>
              <w:left w:val="nil"/>
              <w:bottom w:val="single" w:sz="4" w:space="0" w:color="auto"/>
              <w:right w:val="single" w:sz="4" w:space="0" w:color="auto"/>
            </w:tcBorders>
            <w:shd w:val="clear" w:color="000000" w:fill="FFF2CC"/>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Resident to Resident Sexual Misconduct</w:t>
            </w:r>
          </w:p>
        </w:tc>
        <w:tc>
          <w:tcPr>
            <w:tcW w:w="1346" w:type="dxa"/>
            <w:tcBorders>
              <w:top w:val="nil"/>
              <w:left w:val="nil"/>
              <w:bottom w:val="single" w:sz="4" w:space="0" w:color="auto"/>
              <w:right w:val="single" w:sz="4" w:space="0" w:color="auto"/>
            </w:tcBorders>
            <w:shd w:val="clear" w:color="000000" w:fill="FCE4D6"/>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Abuse</w:t>
            </w:r>
          </w:p>
        </w:tc>
        <w:tc>
          <w:tcPr>
            <w:tcW w:w="1350" w:type="dxa"/>
            <w:tcBorders>
              <w:top w:val="nil"/>
              <w:left w:val="nil"/>
              <w:bottom w:val="single" w:sz="4" w:space="0" w:color="auto"/>
              <w:right w:val="single" w:sz="4" w:space="0" w:color="auto"/>
            </w:tcBorders>
            <w:shd w:val="clear" w:color="000000" w:fill="D9E1F2"/>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Staff to Resident Sexual Harassment</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 All Allegations</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Unsubstantiated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Unfounded</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External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Pending Internal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D9D9D9"/>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r>
      <w:tr w:rsidR="00B16B6F" w:rsidRPr="00F2199F" w:rsidTr="00EC48AB">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Total</w:t>
            </w:r>
          </w:p>
        </w:tc>
        <w:tc>
          <w:tcPr>
            <w:tcW w:w="14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64"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46"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vAlign w:val="bottom"/>
            <w:hideMark/>
          </w:tcPr>
          <w:p w:rsidR="00B16B6F" w:rsidRPr="00F2199F" w:rsidRDefault="00B16B6F" w:rsidP="00EC48AB">
            <w:pPr>
              <w:spacing w:after="0" w:line="240" w:lineRule="auto"/>
              <w:jc w:val="right"/>
              <w:rPr>
                <w:rFonts w:ascii="Calibri" w:eastAsia="Times New Roman" w:hAnsi="Calibri" w:cs="Calibri"/>
                <w:color w:val="000000"/>
              </w:rPr>
            </w:pPr>
            <w:r w:rsidRPr="00F2199F">
              <w:rPr>
                <w:rFonts w:ascii="Calibri" w:eastAsia="Times New Roman" w:hAnsi="Calibri" w:cs="Calibri"/>
                <w:color w:val="000000"/>
              </w:rPr>
              <w:t>0</w:t>
            </w:r>
          </w:p>
        </w:tc>
        <w:tc>
          <w:tcPr>
            <w:tcW w:w="1205" w:type="dxa"/>
            <w:tcBorders>
              <w:top w:val="nil"/>
              <w:left w:val="nil"/>
              <w:bottom w:val="single" w:sz="4" w:space="0" w:color="auto"/>
              <w:right w:val="single" w:sz="4" w:space="0" w:color="auto"/>
            </w:tcBorders>
            <w:shd w:val="clear" w:color="000000" w:fill="000000"/>
            <w:vAlign w:val="bottom"/>
            <w:hideMark/>
          </w:tcPr>
          <w:p w:rsidR="00B16B6F" w:rsidRPr="00F2199F" w:rsidRDefault="00B16B6F" w:rsidP="00EC48AB">
            <w:pPr>
              <w:spacing w:after="0" w:line="240" w:lineRule="auto"/>
              <w:rPr>
                <w:rFonts w:ascii="Calibri" w:eastAsia="Times New Roman" w:hAnsi="Calibri" w:cs="Calibri"/>
                <w:color w:val="000000"/>
              </w:rPr>
            </w:pPr>
            <w:r w:rsidRPr="00F2199F">
              <w:rPr>
                <w:rFonts w:ascii="Calibri" w:eastAsia="Times New Roman" w:hAnsi="Calibri" w:cs="Calibri"/>
                <w:color w:val="000000"/>
              </w:rPr>
              <w:t> </w:t>
            </w:r>
          </w:p>
        </w:tc>
      </w:tr>
    </w:tbl>
    <w:p w:rsidR="00B16B6F" w:rsidRDefault="00B16B6F" w:rsidP="00B16B6F">
      <w:pPr>
        <w:pStyle w:val="NoSpacing"/>
        <w:rPr>
          <w:rFonts w:ascii="Times New Roman" w:hAnsi="Times New Roman" w:cs="Times New Roman"/>
          <w:sz w:val="40"/>
          <w:szCs w:val="40"/>
        </w:rPr>
      </w:pPr>
    </w:p>
    <w:p w:rsidR="00B16B6F" w:rsidRDefault="00B16B6F" w:rsidP="00B16B6F">
      <w:pPr>
        <w:pStyle w:val="NoSpacing"/>
        <w:rPr>
          <w:rFonts w:ascii="Times New Roman" w:hAnsi="Times New Roman" w:cs="Times New Roman"/>
          <w:sz w:val="40"/>
          <w:szCs w:val="40"/>
        </w:rPr>
      </w:pPr>
    </w:p>
    <w:p w:rsidR="00B16B6F" w:rsidRDefault="00B16B6F" w:rsidP="00B16B6F">
      <w:pPr>
        <w:pStyle w:val="NoSpacing"/>
        <w:rPr>
          <w:rFonts w:ascii="Times New Roman" w:hAnsi="Times New Roman" w:cs="Times New Roman"/>
          <w:sz w:val="40"/>
          <w:szCs w:val="40"/>
        </w:rPr>
      </w:pPr>
      <w:r w:rsidRPr="00037498">
        <w:rPr>
          <w:rFonts w:ascii="Times New Roman" w:hAnsi="Times New Roman" w:cs="Times New Roman"/>
          <w:sz w:val="40"/>
          <w:szCs w:val="40"/>
        </w:rPr>
        <w:t xml:space="preserve">If you have any questions regarding PREA </w:t>
      </w:r>
      <w:r>
        <w:rPr>
          <w:rFonts w:ascii="Times New Roman" w:hAnsi="Times New Roman" w:cs="Times New Roman"/>
          <w:sz w:val="40"/>
          <w:szCs w:val="40"/>
        </w:rPr>
        <w:t xml:space="preserve">or need to make a Third Party PREA report </w:t>
      </w:r>
      <w:r w:rsidRPr="00037498">
        <w:rPr>
          <w:rFonts w:ascii="Times New Roman" w:hAnsi="Times New Roman" w:cs="Times New Roman"/>
          <w:sz w:val="40"/>
          <w:szCs w:val="40"/>
        </w:rPr>
        <w:t xml:space="preserve">at the Ray D. Anderson CRTC please do not hesitate to contact: </w:t>
      </w:r>
      <w:r>
        <w:rPr>
          <w:rFonts w:ascii="Times New Roman" w:hAnsi="Times New Roman" w:cs="Times New Roman"/>
          <w:sz w:val="40"/>
          <w:szCs w:val="40"/>
        </w:rPr>
        <w:t>Dawn Ryman</w:t>
      </w:r>
      <w:r w:rsidRPr="00037498">
        <w:rPr>
          <w:rFonts w:ascii="Times New Roman" w:hAnsi="Times New Roman" w:cs="Times New Roman"/>
          <w:sz w:val="40"/>
          <w:szCs w:val="40"/>
        </w:rPr>
        <w:t>, Director at (806) 637-6677</w:t>
      </w:r>
    </w:p>
    <w:p w:rsidR="00B16B6F" w:rsidRDefault="00B16B6F" w:rsidP="00B16B6F">
      <w:pPr>
        <w:pStyle w:val="NoSpacing"/>
        <w:rPr>
          <w:rFonts w:ascii="Times New Roman" w:hAnsi="Times New Roman" w:cs="Times New Roman"/>
          <w:sz w:val="40"/>
          <w:szCs w:val="40"/>
        </w:rPr>
      </w:pPr>
    </w:p>
    <w:p w:rsidR="00B16B6F" w:rsidRPr="00037498" w:rsidRDefault="00B16B6F" w:rsidP="00B16B6F">
      <w:pPr>
        <w:pStyle w:val="NoSpacing"/>
        <w:rPr>
          <w:rFonts w:ascii="Times New Roman" w:hAnsi="Times New Roman" w:cs="Times New Roman"/>
          <w:sz w:val="40"/>
          <w:szCs w:val="40"/>
        </w:rPr>
      </w:pPr>
    </w:p>
    <w:p w:rsidR="00B16B6F" w:rsidRDefault="00B16B6F" w:rsidP="00B16B6F">
      <w:pPr>
        <w:jc w:val="center"/>
        <w:rPr>
          <w:rFonts w:ascii="Times New Roman" w:hAnsi="Times New Roman" w:cs="Times New Roman"/>
          <w:b/>
          <w:sz w:val="96"/>
          <w:szCs w:val="96"/>
        </w:rPr>
      </w:pPr>
    </w:p>
    <w:p w:rsidR="00A0748C" w:rsidRPr="00F11BF1" w:rsidRDefault="00A0748C" w:rsidP="00F11BF1">
      <w:pPr>
        <w:spacing w:after="0" w:line="240" w:lineRule="auto"/>
        <w:rPr>
          <w:rFonts w:ascii="Times New Roman" w:hAnsi="Times New Roman" w:cs="Times New Roman"/>
          <w:sz w:val="24"/>
          <w:szCs w:val="24"/>
        </w:rPr>
      </w:pPr>
      <w:bookmarkStart w:id="0" w:name="_GoBack"/>
      <w:bookmarkEnd w:id="0"/>
    </w:p>
    <w:sectPr w:rsidR="00A0748C" w:rsidRPr="00F11BF1" w:rsidSect="007F5533">
      <w:type w:val="continuous"/>
      <w:pgSz w:w="12240" w:h="15840"/>
      <w:pgMar w:top="720" w:right="1440" w:bottom="36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E3A" w:rsidRDefault="005A0E3A" w:rsidP="005A0E3A">
      <w:pPr>
        <w:spacing w:after="0" w:line="240" w:lineRule="auto"/>
      </w:pPr>
      <w:r>
        <w:separator/>
      </w:r>
    </w:p>
  </w:endnote>
  <w:endnote w:type="continuationSeparator" w:id="0">
    <w:p w:rsidR="005A0E3A" w:rsidRDefault="005A0E3A" w:rsidP="005A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E3A" w:rsidRDefault="005A0E3A">
    <w:pPr>
      <w:pStyle w:val="Footer"/>
      <w:pBdr>
        <w:bottom w:val="single" w:sz="12" w:space="1" w:color="auto"/>
      </w:pBdr>
    </w:pPr>
  </w:p>
  <w:p w:rsidR="005A0E3A" w:rsidRDefault="005A0E3A">
    <w:pPr>
      <w:pStyle w:val="Footer"/>
    </w:pPr>
  </w:p>
  <w:p w:rsidR="005A0E3A" w:rsidRDefault="005A0E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E3A" w:rsidRDefault="005A0E3A" w:rsidP="005A0E3A">
      <w:pPr>
        <w:spacing w:after="0" w:line="240" w:lineRule="auto"/>
      </w:pPr>
      <w:r>
        <w:separator/>
      </w:r>
    </w:p>
  </w:footnote>
  <w:footnote w:type="continuationSeparator" w:id="0">
    <w:p w:rsidR="005A0E3A" w:rsidRDefault="005A0E3A" w:rsidP="005A0E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6EC"/>
    <w:rsid w:val="000E25C5"/>
    <w:rsid w:val="001543A2"/>
    <w:rsid w:val="002632DB"/>
    <w:rsid w:val="003406AE"/>
    <w:rsid w:val="005A0E3A"/>
    <w:rsid w:val="00715E3B"/>
    <w:rsid w:val="007F5533"/>
    <w:rsid w:val="008B53A1"/>
    <w:rsid w:val="008E6927"/>
    <w:rsid w:val="009C06EC"/>
    <w:rsid w:val="009D73D5"/>
    <w:rsid w:val="00A0748C"/>
    <w:rsid w:val="00B16B6F"/>
    <w:rsid w:val="00B343C4"/>
    <w:rsid w:val="00B35186"/>
    <w:rsid w:val="00E2398D"/>
    <w:rsid w:val="00EE6656"/>
    <w:rsid w:val="00F07C10"/>
    <w:rsid w:val="00F11BF1"/>
    <w:rsid w:val="00F42129"/>
    <w:rsid w:val="00FB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26851A-1A5C-4E6E-BED6-D8ACFDEA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4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2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0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E3A"/>
  </w:style>
  <w:style w:type="paragraph" w:styleId="Footer">
    <w:name w:val="footer"/>
    <w:basedOn w:val="Normal"/>
    <w:link w:val="FooterChar"/>
    <w:uiPriority w:val="99"/>
    <w:unhideWhenUsed/>
    <w:rsid w:val="005A0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E3A"/>
  </w:style>
  <w:style w:type="paragraph" w:styleId="NoSpacing">
    <w:name w:val="No Spacing"/>
    <w:uiPriority w:val="1"/>
    <w:qFormat/>
    <w:rsid w:val="00B16B6F"/>
    <w:pPr>
      <w:spacing w:after="0" w:line="240" w:lineRule="auto"/>
    </w:pPr>
  </w:style>
  <w:style w:type="character" w:styleId="Hyperlink">
    <w:name w:val="Hyperlink"/>
    <w:basedOn w:val="DefaultParagraphFont"/>
    <w:uiPriority w:val="99"/>
    <w:unhideWhenUsed/>
    <w:rsid w:val="00B16B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72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earesource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7EFE5-DCAD-444D-AA04-A570809F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A22F6D9E.dotm</Template>
  <TotalTime>1</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 Herrera</dc:creator>
  <cp:lastModifiedBy>Dawn Tousignant</cp:lastModifiedBy>
  <cp:revision>2</cp:revision>
  <cp:lastPrinted>2015-09-10T17:59:00Z</cp:lastPrinted>
  <dcterms:created xsi:type="dcterms:W3CDTF">2024-01-31T19:44:00Z</dcterms:created>
  <dcterms:modified xsi:type="dcterms:W3CDTF">2024-01-31T19:44:00Z</dcterms:modified>
</cp:coreProperties>
</file>